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3F08" w:rsidRPr="00187CB2" w:rsidRDefault="00625110">
      <w:pPr>
        <w:rPr>
          <w:b/>
          <w:u w:val="single"/>
        </w:rPr>
      </w:pPr>
      <w:r w:rsidRPr="00187CB2">
        <w:rPr>
          <w:b/>
          <w:u w:val="single"/>
        </w:rPr>
        <w:t>Technical Specification</w:t>
      </w:r>
      <w:r w:rsidR="004E4897">
        <w:rPr>
          <w:b/>
          <w:u w:val="single"/>
        </w:rPr>
        <w:t xml:space="preserve"> and Scope of </w:t>
      </w:r>
      <w:proofErr w:type="gramStart"/>
      <w:r w:rsidR="004E4897">
        <w:rPr>
          <w:b/>
          <w:u w:val="single"/>
        </w:rPr>
        <w:t xml:space="preserve">work </w:t>
      </w:r>
      <w:r w:rsidRPr="00187CB2">
        <w:rPr>
          <w:b/>
          <w:u w:val="single"/>
        </w:rPr>
        <w:t xml:space="preserve"> for</w:t>
      </w:r>
      <w:proofErr w:type="gramEnd"/>
      <w:r w:rsidRPr="00187CB2">
        <w:rPr>
          <w:b/>
          <w:u w:val="single"/>
        </w:rPr>
        <w:t xml:space="preserve"> </w:t>
      </w:r>
      <w:r w:rsidR="00F8376F">
        <w:rPr>
          <w:b/>
          <w:u w:val="single"/>
        </w:rPr>
        <w:t xml:space="preserve"> Wet Mix </w:t>
      </w:r>
      <w:proofErr w:type="spellStart"/>
      <w:r w:rsidR="00F8376F">
        <w:rPr>
          <w:b/>
          <w:u w:val="single"/>
        </w:rPr>
        <w:t>Macadum</w:t>
      </w:r>
      <w:proofErr w:type="spellEnd"/>
      <w:r w:rsidR="00F8376F">
        <w:rPr>
          <w:b/>
          <w:u w:val="single"/>
        </w:rPr>
        <w:t xml:space="preserve"> and  </w:t>
      </w:r>
      <w:r w:rsidRPr="00187CB2">
        <w:rPr>
          <w:b/>
          <w:u w:val="single"/>
        </w:rPr>
        <w:t xml:space="preserve">Paver Block Road in </w:t>
      </w:r>
      <w:proofErr w:type="spellStart"/>
      <w:r w:rsidRPr="00187CB2">
        <w:rPr>
          <w:b/>
          <w:u w:val="single"/>
        </w:rPr>
        <w:t>Hiranmaye</w:t>
      </w:r>
      <w:proofErr w:type="spellEnd"/>
      <w:r w:rsidRPr="00187CB2">
        <w:rPr>
          <w:b/>
          <w:u w:val="single"/>
        </w:rPr>
        <w:t xml:space="preserve"> Energy Limited </w:t>
      </w:r>
      <w:proofErr w:type="spellStart"/>
      <w:r w:rsidRPr="00187CB2">
        <w:rPr>
          <w:b/>
          <w:u w:val="single"/>
        </w:rPr>
        <w:t>Haldia</w:t>
      </w:r>
      <w:proofErr w:type="spellEnd"/>
    </w:p>
    <w:p w:rsidR="00625110" w:rsidRPr="00187CB2" w:rsidRDefault="00625110">
      <w:pPr>
        <w:rPr>
          <w:b/>
          <w:u w:val="single"/>
        </w:rPr>
      </w:pPr>
      <w:r w:rsidRPr="00187CB2">
        <w:rPr>
          <w:b/>
          <w:u w:val="single"/>
        </w:rPr>
        <w:t>General:</w:t>
      </w:r>
    </w:p>
    <w:p w:rsidR="00625110" w:rsidRDefault="00625110">
      <w:r>
        <w:t>All materials used in the permanent works shall be of best quality of the kind and to the approval of Engineer-in- Charge, HEL. They shall comply with the specifications laid down in various IS Codes as is mentioned hereby in different annexures or as relevant to accepted engineering standards.</w:t>
      </w:r>
    </w:p>
    <w:p w:rsidR="00625110" w:rsidRDefault="00625110">
      <w:r>
        <w:t>Samples of materials to be supplied and used by the contractor in the works shall be subject to the prior approval of Engineer-in-</w:t>
      </w:r>
      <w:r w:rsidR="00E97CD6">
        <w:t>charge,</w:t>
      </w:r>
      <w:r>
        <w:t xml:space="preserve"> HEL. For this purpose the contractor shall furnish in advance, representative samples in quantities and in manner as directed by Engineer-in- charge, </w:t>
      </w:r>
      <w:r w:rsidR="00E97CD6">
        <w:t>HEL (E</w:t>
      </w:r>
      <w:r>
        <w:t>/I).</w:t>
      </w:r>
    </w:p>
    <w:p w:rsidR="00822223" w:rsidRDefault="00822223">
      <w:r>
        <w:t xml:space="preserve">Materials brought to </w:t>
      </w:r>
      <w:r w:rsidR="00E97CD6">
        <w:t>site,</w:t>
      </w:r>
      <w:r>
        <w:t xml:space="preserve"> which in in opinion of E/I do not conform to the approved sample, </w:t>
      </w:r>
      <w:r w:rsidR="00E97CD6">
        <w:t>shall, and if</w:t>
      </w:r>
      <w:r>
        <w:t xml:space="preserve"> so directed by him, be removed by the contractor within 24 hours at his own cost from the site and replaced by materials of approved quantity at no extra cost.</w:t>
      </w:r>
    </w:p>
    <w:p w:rsidR="00B37E8C" w:rsidRDefault="00822223">
      <w:r>
        <w:t xml:space="preserve">The contractor shall produce </w:t>
      </w:r>
      <w:r w:rsidR="00B37E8C">
        <w:t>source</w:t>
      </w:r>
      <w:r>
        <w:t xml:space="preserve"> </w:t>
      </w:r>
      <w:r w:rsidR="00B37E8C">
        <w:t>t</w:t>
      </w:r>
      <w:r>
        <w:t>est certificat</w:t>
      </w:r>
      <w:r w:rsidR="005A053D">
        <w:t>e</w:t>
      </w:r>
      <w:r w:rsidR="00B37E8C">
        <w:t xml:space="preserve">s and MTCs </w:t>
      </w:r>
      <w:r w:rsidR="00E97CD6">
        <w:t>(wherever</w:t>
      </w:r>
      <w:r w:rsidR="00B37E8C">
        <w:t xml:space="preserve"> applicable)</w:t>
      </w:r>
      <w:r w:rsidR="005A053D">
        <w:t xml:space="preserve"> for materials procured by him</w:t>
      </w:r>
      <w:r w:rsidR="00B37E8C">
        <w:t xml:space="preserve"> from approved third party laboratory,</w:t>
      </w:r>
      <w:r w:rsidR="005A053D">
        <w:t xml:space="preserve"> apart from conducting variou</w:t>
      </w:r>
      <w:r w:rsidR="006A39F4">
        <w:t xml:space="preserve">s tests as </w:t>
      </w:r>
      <w:r w:rsidR="00E97CD6">
        <w:t>mentioned in</w:t>
      </w:r>
      <w:r w:rsidR="006A39F4">
        <w:t xml:space="preserve"> further annexures</w:t>
      </w:r>
      <w:r w:rsidR="005A053D">
        <w:t xml:space="preserve">. </w:t>
      </w:r>
      <w:r>
        <w:t xml:space="preserve"> The E/I may carry out or order a</w:t>
      </w:r>
      <w:r w:rsidR="005A053D">
        <w:t xml:space="preserve">ny tests </w:t>
      </w:r>
      <w:r>
        <w:t>on any of the materials he may decide</w:t>
      </w:r>
      <w:r w:rsidR="005A053D">
        <w:t xml:space="preserve"> from approved Third party laboratories</w:t>
      </w:r>
      <w:r>
        <w:t xml:space="preserve">. The contractor should at his cost and expense supply requisite materials for this purpose and render such assistance to the </w:t>
      </w:r>
      <w:proofErr w:type="gramStart"/>
      <w:r>
        <w:t>E/I</w:t>
      </w:r>
      <w:proofErr w:type="gramEnd"/>
      <w:r>
        <w:t xml:space="preserve"> </w:t>
      </w:r>
      <w:r w:rsidR="005A053D">
        <w:t>as he may require. The cost of such testing will be borne by the contractor.</w:t>
      </w:r>
    </w:p>
    <w:p w:rsidR="00822223" w:rsidRDefault="00B37E8C">
      <w:r>
        <w:t xml:space="preserve">If the E/I </w:t>
      </w:r>
      <w:r w:rsidR="00E97CD6">
        <w:t>are</w:t>
      </w:r>
      <w:r>
        <w:t xml:space="preserve"> of the opinion that the </w:t>
      </w:r>
      <w:r w:rsidR="00E97CD6">
        <w:t>materials are</w:t>
      </w:r>
      <w:r>
        <w:t xml:space="preserve"> not suitable for use in the works, he may reject the </w:t>
      </w:r>
      <w:r w:rsidR="00E97CD6">
        <w:t>consignment, notwithstanding</w:t>
      </w:r>
      <w:r>
        <w:t xml:space="preserve"> the third party test certificates/ MTCs. The Engineers decision regarding this shall be final and binding on the contractor, who shall remove the rejected materials from site immediately and replace with suitable materials.</w:t>
      </w:r>
    </w:p>
    <w:p w:rsidR="006A39F4" w:rsidRPr="00625110" w:rsidRDefault="006A39F4">
      <w:r>
        <w:t>All the materials brought to site shall be properly stored and preserved to ensure their quality and fitness during the course of work.  The materials should be stored in adequate quantities well in advance to meet the construction schedule and security of materials shall be sole responsibility of the contractor.</w:t>
      </w:r>
    </w:p>
    <w:p w:rsidR="00625110" w:rsidRPr="00187CB2" w:rsidRDefault="008C759C">
      <w:pPr>
        <w:rPr>
          <w:b/>
          <w:u w:val="single"/>
        </w:rPr>
      </w:pPr>
      <w:r w:rsidRPr="00187CB2">
        <w:rPr>
          <w:b/>
          <w:u w:val="single"/>
        </w:rPr>
        <w:t xml:space="preserve">Scope of </w:t>
      </w:r>
      <w:proofErr w:type="gramStart"/>
      <w:r w:rsidRPr="00187CB2">
        <w:rPr>
          <w:b/>
          <w:u w:val="single"/>
        </w:rPr>
        <w:t>work :</w:t>
      </w:r>
      <w:proofErr w:type="gramEnd"/>
      <w:r w:rsidRPr="00187CB2">
        <w:rPr>
          <w:b/>
          <w:u w:val="single"/>
        </w:rPr>
        <w:t xml:space="preserve"> </w:t>
      </w:r>
    </w:p>
    <w:p w:rsidR="008C759C" w:rsidRDefault="00F24CD4">
      <w:r>
        <w:t>Broad</w:t>
      </w:r>
      <w:r w:rsidR="008C759C">
        <w:t xml:space="preserve"> scope of works includes construction </w:t>
      </w:r>
      <w:r>
        <w:t>of RCC guard wall on both sides of the Road, Preparing and developing the e</w:t>
      </w:r>
      <w:r w:rsidR="009257F7">
        <w:t xml:space="preserve">xisting </w:t>
      </w:r>
      <w:r w:rsidR="00E97CD6">
        <w:t>sub base</w:t>
      </w:r>
      <w:r w:rsidR="009257F7">
        <w:t xml:space="preserve"> of Slag boulder,</w:t>
      </w:r>
      <w:r>
        <w:t xml:space="preserve"> </w:t>
      </w:r>
      <w:proofErr w:type="spellStart"/>
      <w:r>
        <w:t>Morrum</w:t>
      </w:r>
      <w:proofErr w:type="spellEnd"/>
      <w:r>
        <w:t xml:space="preserve"> to proper level and gradation, </w:t>
      </w:r>
      <w:r w:rsidR="009257F7">
        <w:t xml:space="preserve">providing and laying WMM as per BOQ and specifications, </w:t>
      </w:r>
      <w:r>
        <w:t>providing sand cushion</w:t>
      </w:r>
      <w:r w:rsidR="009257F7">
        <w:t xml:space="preserve"> (if necessary</w:t>
      </w:r>
      <w:proofErr w:type="gramStart"/>
      <w:r w:rsidR="009257F7">
        <w:t>)</w:t>
      </w:r>
      <w:r>
        <w:t xml:space="preserve"> ,</w:t>
      </w:r>
      <w:proofErr w:type="gramEnd"/>
      <w:r>
        <w:t xml:space="preserve"> Supply and laying of precast concrete paver blocks as per specification , final finishing all complete.</w:t>
      </w:r>
    </w:p>
    <w:p w:rsidR="00F24CD4" w:rsidRDefault="004C609A" w:rsidP="00C85553">
      <w:pPr>
        <w:pStyle w:val="ListParagraph"/>
        <w:numPr>
          <w:ilvl w:val="1"/>
          <w:numId w:val="2"/>
        </w:numPr>
      </w:pPr>
      <w:r w:rsidRPr="00C85553">
        <w:rPr>
          <w:b/>
        </w:rPr>
        <w:t>Providing and laying Precast concrete Paving Blocks</w:t>
      </w:r>
      <w:r>
        <w:t>: The scope includes providing from source as approved by E/I , manufacturing by approved means machine made precast concrete paving blocks of M50 grade ,laying true to level,</w:t>
      </w:r>
      <w:r w:rsidR="00E97CD6">
        <w:t xml:space="preserve"> </w:t>
      </w:r>
      <w:r>
        <w:t>line,</w:t>
      </w:r>
      <w:r w:rsidR="00E97CD6">
        <w:t xml:space="preserve"> </w:t>
      </w:r>
      <w:r>
        <w:t>slope,</w:t>
      </w:r>
      <w:r w:rsidR="00E97CD6">
        <w:t xml:space="preserve"> </w:t>
      </w:r>
      <w:r>
        <w:t>camber as directed by Engineer-in-charge.</w:t>
      </w:r>
    </w:p>
    <w:p w:rsidR="004C609A" w:rsidRDefault="004C609A"/>
    <w:p w:rsidR="004C609A" w:rsidRDefault="004C609A"/>
    <w:p w:rsidR="004C609A" w:rsidRDefault="004C609A"/>
    <w:p w:rsidR="004C609A" w:rsidRDefault="004C609A">
      <w:r>
        <w:t xml:space="preserve">Parameters for concrete paving block: </w:t>
      </w:r>
      <w:r w:rsidR="00E97CD6">
        <w:t>(As</w:t>
      </w:r>
      <w:r>
        <w:t xml:space="preserve"> per IS 15658: 2006 with Amendment no 1 &amp;2)</w:t>
      </w:r>
      <w:r>
        <w:br/>
      </w:r>
    </w:p>
    <w:p w:rsidR="004C609A" w:rsidRDefault="004C609A">
      <w:r>
        <w:t>Width -100mm</w:t>
      </w:r>
    </w:p>
    <w:p w:rsidR="004C609A" w:rsidRDefault="004C609A">
      <w:r>
        <w:t>Length-200mm</w:t>
      </w:r>
    </w:p>
    <w:p w:rsidR="004C609A" w:rsidRDefault="004C609A">
      <w:r>
        <w:t>Thickness-100mm</w:t>
      </w:r>
    </w:p>
    <w:p w:rsidR="004C609A" w:rsidRDefault="004C609A">
      <w:r>
        <w:t>Grade of concrete – M50</w:t>
      </w:r>
      <w:r w:rsidR="00A20199">
        <w:t xml:space="preserve"> </w:t>
      </w:r>
      <w:r w:rsidR="00E97CD6">
        <w:t>(Design</w:t>
      </w:r>
      <w:r w:rsidR="00A20199">
        <w:t xml:space="preserve"> mix to be conducted from reputed third party laboratory)</w:t>
      </w:r>
    </w:p>
    <w:p w:rsidR="004C609A" w:rsidRDefault="004C609A" w:rsidP="004C609A">
      <w:pPr>
        <w:pStyle w:val="NoSpacing"/>
      </w:pPr>
      <w:r>
        <w:t xml:space="preserve">Water </w:t>
      </w:r>
      <w:r w:rsidR="00E97CD6">
        <w:t>A</w:t>
      </w:r>
      <w:r>
        <w:t xml:space="preserve">bsorption – </w:t>
      </w:r>
      <w:proofErr w:type="spellStart"/>
      <w:r>
        <w:t>Avg</w:t>
      </w:r>
      <w:proofErr w:type="spellEnd"/>
      <w:r>
        <w:t xml:space="preserve"> of 3 units shall not be more than 6% by mass.</w:t>
      </w:r>
    </w:p>
    <w:p w:rsidR="004C609A" w:rsidRDefault="004C609A" w:rsidP="004C609A">
      <w:r>
        <w:t xml:space="preserve">                                    In individual samples WA shall not be more than 7%</w:t>
      </w:r>
    </w:p>
    <w:p w:rsidR="004C609A" w:rsidRDefault="004C609A" w:rsidP="004C609A">
      <w:r>
        <w:t xml:space="preserve">  </w:t>
      </w:r>
      <w:r w:rsidR="0005139C">
        <w:t>Compressive strength characteristics – As per IS 456 guidelines for particular grade of concrete</w:t>
      </w:r>
    </w:p>
    <w:p w:rsidR="0005139C" w:rsidRDefault="00C85553" w:rsidP="004C609A">
      <w:r>
        <w:rPr>
          <w:b/>
        </w:rPr>
        <w:t xml:space="preserve">1.2 </w:t>
      </w:r>
      <w:r w:rsidR="0005139C" w:rsidRPr="0005139C">
        <w:rPr>
          <w:b/>
        </w:rPr>
        <w:t>Cement:</w:t>
      </w:r>
      <w:r w:rsidR="0005139C">
        <w:t xml:space="preserve"> Cement used for manufacturing of paver bocks shall be OPC/PPC and comply to relevant Indian standards with ISI marked and approved by HEL </w:t>
      </w:r>
      <w:proofErr w:type="gramStart"/>
      <w:r w:rsidR="0005139C">
        <w:t>E/I</w:t>
      </w:r>
      <w:proofErr w:type="gramEnd"/>
      <w:r w:rsidR="0005139C">
        <w:t xml:space="preserve">. All relevant third party tests of </w:t>
      </w:r>
      <w:r w:rsidR="00E97CD6">
        <w:t>cement shall</w:t>
      </w:r>
      <w:r w:rsidR="0005139C">
        <w:t xml:space="preserve"> be carried out as per requirement and MTCs provided.</w:t>
      </w:r>
    </w:p>
    <w:p w:rsidR="002D0CFC" w:rsidRDefault="002D0CFC" w:rsidP="004C609A">
      <w:r w:rsidRPr="002D0CFC">
        <w:rPr>
          <w:b/>
        </w:rPr>
        <w:t>1.3 Reinforcement steel</w:t>
      </w:r>
      <w:r>
        <w:t>: Conforming to IS 1786-</w:t>
      </w:r>
      <w:r w:rsidR="00E97CD6">
        <w:t xml:space="preserve">2008. </w:t>
      </w:r>
      <w:r>
        <w:t>Manufacturers approved by HEL, Engineer in charge.</w:t>
      </w:r>
      <w:r w:rsidR="0082401E">
        <w:t xml:space="preserve"> </w:t>
      </w:r>
      <w:r>
        <w:t xml:space="preserve">MTC to be provided with each consignment. Third party testing as per instruction of HEL </w:t>
      </w:r>
      <w:proofErr w:type="gramStart"/>
      <w:r>
        <w:t>E/I</w:t>
      </w:r>
      <w:proofErr w:type="gramEnd"/>
      <w:r>
        <w:t>.</w:t>
      </w:r>
    </w:p>
    <w:p w:rsidR="0005139C" w:rsidRDefault="00C85553" w:rsidP="004C609A">
      <w:r>
        <w:rPr>
          <w:b/>
        </w:rPr>
        <w:t>1.</w:t>
      </w:r>
      <w:r w:rsidR="002D0CFC">
        <w:rPr>
          <w:b/>
        </w:rPr>
        <w:t>4</w:t>
      </w:r>
      <w:r>
        <w:rPr>
          <w:b/>
        </w:rPr>
        <w:t xml:space="preserve"> </w:t>
      </w:r>
      <w:r w:rsidR="0005139C" w:rsidRPr="0005139C">
        <w:rPr>
          <w:b/>
        </w:rPr>
        <w:t>Aggregates:</w:t>
      </w:r>
      <w:r w:rsidR="0005139C">
        <w:t xml:space="preserve"> As per IS Standards/ codes and tests to be carried out in third party lab.</w:t>
      </w:r>
    </w:p>
    <w:p w:rsidR="0005139C" w:rsidRDefault="00C85553" w:rsidP="004C609A">
      <w:r>
        <w:rPr>
          <w:b/>
        </w:rPr>
        <w:t>1.</w:t>
      </w:r>
      <w:r w:rsidR="002D0CFC">
        <w:rPr>
          <w:b/>
        </w:rPr>
        <w:t>5</w:t>
      </w:r>
      <w:r>
        <w:rPr>
          <w:b/>
        </w:rPr>
        <w:t xml:space="preserve"> </w:t>
      </w:r>
      <w:r w:rsidR="0005139C" w:rsidRPr="0005139C">
        <w:rPr>
          <w:b/>
        </w:rPr>
        <w:t xml:space="preserve">Manufacturing of Paver </w:t>
      </w:r>
      <w:r w:rsidR="00E97CD6" w:rsidRPr="0005139C">
        <w:rPr>
          <w:b/>
        </w:rPr>
        <w:t>blocks:</w:t>
      </w:r>
      <w:r w:rsidR="0005139C">
        <w:t xml:space="preserve"> All paver blocks shall be machine made. Handmade blocks are not acceptable.</w:t>
      </w:r>
      <w:r w:rsidR="0005139C" w:rsidRPr="0005139C">
        <w:t xml:space="preserve"> </w:t>
      </w:r>
      <w:r w:rsidR="00E97CD6">
        <w:t>The manufacturing</w:t>
      </w:r>
      <w:r w:rsidR="0005139C">
        <w:t xml:space="preserve"> facility will have to be inspected and approved by HEL Engineer-in-charge.</w:t>
      </w:r>
    </w:p>
    <w:p w:rsidR="0005139C" w:rsidRPr="002D0CFC" w:rsidRDefault="00E97CD6" w:rsidP="004C609A">
      <w:pPr>
        <w:rPr>
          <w:b/>
        </w:rPr>
      </w:pPr>
      <w:r w:rsidRPr="002D0CFC">
        <w:rPr>
          <w:b/>
        </w:rPr>
        <w:t>2.0 Technical</w:t>
      </w:r>
      <w:r w:rsidR="00C85553" w:rsidRPr="002D0CFC">
        <w:rPr>
          <w:b/>
        </w:rPr>
        <w:t xml:space="preserve"> Specifications for </w:t>
      </w:r>
      <w:proofErr w:type="gramStart"/>
      <w:r w:rsidR="00C85553" w:rsidRPr="002D0CFC">
        <w:rPr>
          <w:b/>
        </w:rPr>
        <w:t>Laying</w:t>
      </w:r>
      <w:proofErr w:type="gramEnd"/>
      <w:r w:rsidR="00C85553" w:rsidRPr="002D0CFC">
        <w:rPr>
          <w:b/>
        </w:rPr>
        <w:t xml:space="preserve"> of Paver Block</w:t>
      </w:r>
    </w:p>
    <w:p w:rsidR="00C85553" w:rsidRDefault="00C85553" w:rsidP="004C609A">
      <w:r w:rsidRPr="002D0CFC">
        <w:rPr>
          <w:b/>
        </w:rPr>
        <w:t>2.1</w:t>
      </w:r>
      <w:r>
        <w:t xml:space="preserve">  The existing </w:t>
      </w:r>
      <w:r w:rsidR="00E97CD6">
        <w:t>sub base</w:t>
      </w:r>
      <w:r>
        <w:t xml:space="preserve"> of Road </w:t>
      </w:r>
      <w:r w:rsidR="00E97CD6">
        <w:t>i.e.</w:t>
      </w:r>
      <w:r>
        <w:t xml:space="preserve"> with slag boulders, </w:t>
      </w:r>
      <w:proofErr w:type="spellStart"/>
      <w:r>
        <w:t>morrum</w:t>
      </w:r>
      <w:proofErr w:type="spellEnd"/>
      <w:r>
        <w:t xml:space="preserve"> has be developed by cutting / laying additional slag boulder with binding materials like </w:t>
      </w:r>
      <w:proofErr w:type="spellStart"/>
      <w:r>
        <w:t>morrum</w:t>
      </w:r>
      <w:proofErr w:type="spellEnd"/>
      <w:r>
        <w:t xml:space="preserve">, rolling with mechanical </w:t>
      </w:r>
      <w:proofErr w:type="spellStart"/>
      <w:r>
        <w:t>vibroroller</w:t>
      </w:r>
      <w:proofErr w:type="spellEnd"/>
      <w:r>
        <w:t xml:space="preserve">, so as to form a </w:t>
      </w:r>
      <w:r w:rsidR="00E97CD6">
        <w:t>leveled</w:t>
      </w:r>
      <w:r>
        <w:t xml:space="preserve"> </w:t>
      </w:r>
      <w:r w:rsidR="00E97CD6">
        <w:t>sub base</w:t>
      </w:r>
      <w:r>
        <w:t xml:space="preserve"> for further laying of </w:t>
      </w:r>
      <w:r w:rsidR="00E869F1">
        <w:t>WMM</w:t>
      </w:r>
      <w:r>
        <w:t xml:space="preserve"> on it.</w:t>
      </w:r>
    </w:p>
    <w:p w:rsidR="00E869F1" w:rsidRPr="00E869F1" w:rsidRDefault="00E869F1" w:rsidP="004C609A">
      <w:proofErr w:type="gramStart"/>
      <w:r w:rsidRPr="00E869F1">
        <w:rPr>
          <w:b/>
        </w:rPr>
        <w:t>2.2</w:t>
      </w:r>
      <w:r>
        <w:rPr>
          <w:b/>
        </w:rPr>
        <w:t xml:space="preserve">  </w:t>
      </w:r>
      <w:r>
        <w:t>150</w:t>
      </w:r>
      <w:proofErr w:type="gramEnd"/>
      <w:r>
        <w:t xml:space="preserve"> mm thick Wet Mix macadam as per approved mix to be laid in two compacted layers of 75mm thick each with mechanical compaction with </w:t>
      </w:r>
      <w:proofErr w:type="spellStart"/>
      <w:r>
        <w:t>vibroroller</w:t>
      </w:r>
      <w:proofErr w:type="spellEnd"/>
      <w:r>
        <w:t>.</w:t>
      </w:r>
    </w:p>
    <w:p w:rsidR="00C85553" w:rsidRDefault="00E869F1" w:rsidP="004C609A">
      <w:proofErr w:type="gramStart"/>
      <w:r>
        <w:rPr>
          <w:b/>
        </w:rPr>
        <w:t>2.3</w:t>
      </w:r>
      <w:r w:rsidR="00C85553">
        <w:t xml:space="preserve">  A</w:t>
      </w:r>
      <w:proofErr w:type="gramEnd"/>
      <w:r w:rsidR="00C85553">
        <w:t xml:space="preserve"> be</w:t>
      </w:r>
      <w:r>
        <w:t>d of compacted  50</w:t>
      </w:r>
      <w:r w:rsidR="00C85553">
        <w:t xml:space="preserve">mm thick Zone-III brown sand  shall be laid on the </w:t>
      </w:r>
      <w:proofErr w:type="spellStart"/>
      <w:r w:rsidR="00C85553">
        <w:t>subbase</w:t>
      </w:r>
      <w:proofErr w:type="spellEnd"/>
      <w:r>
        <w:t xml:space="preserve"> as bed layer for laying paver Blocks</w:t>
      </w:r>
      <w:r w:rsidR="00C85553">
        <w:t>.</w:t>
      </w:r>
    </w:p>
    <w:p w:rsidR="00C85553" w:rsidRDefault="00E869F1" w:rsidP="004C609A">
      <w:r>
        <w:rPr>
          <w:b/>
        </w:rPr>
        <w:t>2.4</w:t>
      </w:r>
      <w:r w:rsidR="00C85553" w:rsidRPr="002D0CFC">
        <w:rPr>
          <w:b/>
        </w:rPr>
        <w:t xml:space="preserve"> </w:t>
      </w:r>
      <w:r w:rsidR="00C85553" w:rsidRPr="00710653">
        <w:t>Laying of paving blocks</w:t>
      </w:r>
      <w:r w:rsidR="00C85553">
        <w:t>: Where</w:t>
      </w:r>
      <w:r>
        <w:t xml:space="preserve"> </w:t>
      </w:r>
      <w:r w:rsidR="00C85553">
        <w:t xml:space="preserve">ever possible </w:t>
      </w:r>
      <w:proofErr w:type="gramStart"/>
      <w:r w:rsidR="00C85553">
        <w:t>laying</w:t>
      </w:r>
      <w:proofErr w:type="gramEnd"/>
      <w:r w:rsidR="00C85553">
        <w:t xml:space="preserve"> shall commence adjacent to or against an edge</w:t>
      </w:r>
      <w:r w:rsidR="00500A1F">
        <w:t xml:space="preserve"> and proceed towards inner side. The few square meters should be carefully placed and </w:t>
      </w:r>
      <w:proofErr w:type="spellStart"/>
      <w:r w:rsidR="00500A1F">
        <w:t>chequed</w:t>
      </w:r>
      <w:proofErr w:type="spellEnd"/>
      <w:r w:rsidR="00500A1F">
        <w:t xml:space="preserve"> to ensure large gaps between the units does not occur. The laying pattern and face should be established </w:t>
      </w:r>
      <w:r w:rsidR="00500A1F">
        <w:lastRenderedPageBreak/>
        <w:t xml:space="preserve">to permit first easy </w:t>
      </w:r>
      <w:proofErr w:type="gramStart"/>
      <w:r w:rsidR="00500A1F">
        <w:t>laying</w:t>
      </w:r>
      <w:proofErr w:type="gramEnd"/>
      <w:r w:rsidR="00500A1F">
        <w:t xml:space="preserve"> such that it is never necessary to force a paving unit between units already placed. The blocks will be placed to different bond and patterns like </w:t>
      </w:r>
      <w:r w:rsidR="00E97CD6">
        <w:t>Stretcher</w:t>
      </w:r>
      <w:r w:rsidR="00500A1F">
        <w:t xml:space="preserve"> or running bonds, herringbone bond </w:t>
      </w:r>
      <w:r w:rsidR="00E97CD6">
        <w:t>etc. To</w:t>
      </w:r>
      <w:r w:rsidR="00500A1F">
        <w:t xml:space="preserve"> commence only full units to be used, cutting and infilling at edges should follow. </w:t>
      </w:r>
      <w:proofErr w:type="gramStart"/>
      <w:r w:rsidR="00500A1F">
        <w:t>Laying</w:t>
      </w:r>
      <w:proofErr w:type="gramEnd"/>
      <w:r w:rsidR="00500A1F">
        <w:t xml:space="preserve"> shall proceed in one direction only along the entire width of the area. On a sloping side </w:t>
      </w:r>
      <w:proofErr w:type="gramStart"/>
      <w:r w:rsidR="00500A1F">
        <w:t>laying</w:t>
      </w:r>
      <w:proofErr w:type="gramEnd"/>
      <w:r w:rsidR="00500A1F">
        <w:t xml:space="preserve"> shall start with the lowest point and proceed uphill on </w:t>
      </w:r>
      <w:r w:rsidR="007358C5">
        <w:t>continuous</w:t>
      </w:r>
      <w:r w:rsidR="00500A1F">
        <w:t xml:space="preserve"> basis, to avoid downhill creep in incomplete areas. Paving units must be lightly </w:t>
      </w:r>
      <w:proofErr w:type="spellStart"/>
      <w:r w:rsidR="00500A1F">
        <w:t>butted</w:t>
      </w:r>
      <w:proofErr w:type="spellEnd"/>
      <w:r w:rsidR="00500A1F">
        <w:t xml:space="preserve">. Nominal joint width </w:t>
      </w:r>
      <w:r w:rsidR="00394410">
        <w:t xml:space="preserve">of 4mm </w:t>
      </w:r>
      <w:proofErr w:type="gramStart"/>
      <w:r w:rsidR="00394410">
        <w:t>( max</w:t>
      </w:r>
      <w:proofErr w:type="gramEnd"/>
      <w:r w:rsidR="00394410">
        <w:t xml:space="preserve"> 5mm) will be maintained using the normal practice of holding a paving block tightly against the face of adjacent unit and allowing to slide into position. Cutting paving units for infilling against edge restraints should be deferred until sufficient work has been completed to allow a reasonable continuous operation. </w:t>
      </w:r>
      <w:r w:rsidR="007358C5">
        <w:t>Hydraulic</w:t>
      </w:r>
      <w:r w:rsidR="00394410">
        <w:t xml:space="preserve"> splitters to be used for this purpose. Where space does not permit use of paver units it will be filled with premixed concrete as per instruction of E/I.</w:t>
      </w:r>
    </w:p>
    <w:p w:rsidR="004C609A" w:rsidRDefault="00E869F1">
      <w:r>
        <w:rPr>
          <w:b/>
        </w:rPr>
        <w:t>2.5</w:t>
      </w:r>
      <w:r w:rsidR="0071736C">
        <w:t xml:space="preserve"> Compaction:</w:t>
      </w:r>
      <w:r w:rsidR="00692CCC">
        <w:t xml:space="preserve"> For compaction of the bedding sand and the blocks laid on </w:t>
      </w:r>
      <w:proofErr w:type="gramStart"/>
      <w:r w:rsidR="00692CCC">
        <w:t>it ,</w:t>
      </w:r>
      <w:proofErr w:type="gramEnd"/>
      <w:r w:rsidR="00692CCC">
        <w:t xml:space="preserve"> vibratory plate compactors shall be used over laid paver block and </w:t>
      </w:r>
      <w:proofErr w:type="spellStart"/>
      <w:r w:rsidR="00692CCC">
        <w:t>atleast</w:t>
      </w:r>
      <w:proofErr w:type="spellEnd"/>
      <w:r w:rsidR="00692CCC">
        <w:t xml:space="preserve"> two passes of the plate compactor are needed. Such vibratory compaction shall be continued till the top of each paving block is level with its adjacent blocks. There should be minimal delay in compaction of blocks after </w:t>
      </w:r>
      <w:proofErr w:type="gramStart"/>
      <w:r w:rsidR="00692CCC">
        <w:t>laying</w:t>
      </w:r>
      <w:proofErr w:type="gramEnd"/>
      <w:r w:rsidR="00692CCC">
        <w:t xml:space="preserve"> to achieve uniformity of compaction and retention of pattern laying. </w:t>
      </w:r>
    </w:p>
    <w:p w:rsidR="002F0703" w:rsidRDefault="002F0703">
      <w:r>
        <w:t xml:space="preserve">Heavy duty </w:t>
      </w:r>
      <w:r w:rsidR="00173422">
        <w:t xml:space="preserve">compactors weighing 300-600 kg having a plate area of 0.5-0.6 </w:t>
      </w:r>
      <w:proofErr w:type="spellStart"/>
      <w:r w:rsidR="00173422">
        <w:t>Sqm</w:t>
      </w:r>
      <w:proofErr w:type="spellEnd"/>
      <w:r w:rsidR="00173422">
        <w:t xml:space="preserve"> shall be used for compaction. After compaction by vibratory </w:t>
      </w:r>
      <w:r w:rsidR="0082401E">
        <w:t>compactors,</w:t>
      </w:r>
      <w:r w:rsidR="00173422">
        <w:t xml:space="preserve"> 2 to 6 passes of a Mechanical vibratory roller shall be used for compaction of bedding sand and joint filling.</w:t>
      </w:r>
    </w:p>
    <w:p w:rsidR="00D27437" w:rsidRPr="009257F7" w:rsidRDefault="00D27437">
      <w:pPr>
        <w:rPr>
          <w:b/>
        </w:rPr>
      </w:pPr>
      <w:r w:rsidRPr="009257F7">
        <w:rPr>
          <w:b/>
        </w:rPr>
        <w:t xml:space="preserve">3.0 Technical specifications for Wet Mix </w:t>
      </w:r>
      <w:proofErr w:type="spellStart"/>
      <w:r w:rsidRPr="009257F7">
        <w:rPr>
          <w:b/>
        </w:rPr>
        <w:t>Macadum</w:t>
      </w:r>
      <w:proofErr w:type="spellEnd"/>
      <w:r w:rsidRPr="009257F7">
        <w:rPr>
          <w:b/>
        </w:rPr>
        <w:t xml:space="preserve"> Road</w:t>
      </w:r>
    </w:p>
    <w:p w:rsidR="00D27437" w:rsidRDefault="00D27437">
      <w:r>
        <w:t>WMM is a pavement layer wherein crushed graded stone aggregates and  granular material like graded coarse sand are mixed in water in mixing plant and rolled to dense mass on a prepared surface. Thickness of individual layers shall not be more than 75mm thick.</w:t>
      </w:r>
      <w:r w:rsidR="007358C5">
        <w:t xml:space="preserve"> (Design</w:t>
      </w:r>
      <w:r w:rsidR="00DF6D83">
        <w:t xml:space="preserve"> mix to be conducted from reputed third party laboratory)</w:t>
      </w:r>
    </w:p>
    <w:p w:rsidR="00D27437" w:rsidRDefault="007358C5">
      <w:r>
        <w:t>Materials, laying</w:t>
      </w:r>
      <w:r w:rsidR="00D27437">
        <w:t xml:space="preserve"> procedure and quality control is as per</w:t>
      </w:r>
      <w:r w:rsidR="000D54EA">
        <w:t xml:space="preserve"> item description in Bill of Quantities,</w:t>
      </w:r>
      <w:r w:rsidR="00D27437">
        <w:t xml:space="preserve"> IRC </w:t>
      </w:r>
      <w:r w:rsidRPr="009257F7">
        <w:rPr>
          <w:b/>
        </w:rPr>
        <w:t>guidelines for</w:t>
      </w:r>
      <w:r w:rsidR="00D27437" w:rsidRPr="009257F7">
        <w:rPr>
          <w:b/>
        </w:rPr>
        <w:t xml:space="preserve"> Wet Mix </w:t>
      </w:r>
      <w:proofErr w:type="spellStart"/>
      <w:proofErr w:type="gramStart"/>
      <w:r w:rsidR="00D27437" w:rsidRPr="009257F7">
        <w:rPr>
          <w:b/>
        </w:rPr>
        <w:t>Macadum</w:t>
      </w:r>
      <w:proofErr w:type="spellEnd"/>
      <w:r w:rsidR="009257F7" w:rsidRPr="009257F7">
        <w:rPr>
          <w:b/>
        </w:rPr>
        <w:t>(</w:t>
      </w:r>
      <w:proofErr w:type="gramEnd"/>
      <w:r w:rsidR="00D27437" w:rsidRPr="009257F7">
        <w:rPr>
          <w:b/>
        </w:rPr>
        <w:t xml:space="preserve"> attached</w:t>
      </w:r>
      <w:r w:rsidR="009257F7" w:rsidRPr="009257F7">
        <w:rPr>
          <w:b/>
        </w:rPr>
        <w:t>)</w:t>
      </w:r>
      <w:r w:rsidR="00D27437">
        <w:t>.</w:t>
      </w:r>
      <w:r w:rsidR="000D54EA">
        <w:t xml:space="preserve"> The design mix for WMM to be designed from approved Third party Laboratory and approved by HEL prior to use.</w:t>
      </w:r>
    </w:p>
    <w:p w:rsidR="00D27437" w:rsidRDefault="00D27437"/>
    <w:p w:rsidR="00187CB2" w:rsidRPr="008C759C" w:rsidRDefault="001F7F2A">
      <w:bookmarkStart w:id="0" w:name="_GoBack"/>
      <w:r>
        <w:t>XXXXXXXXXXXXXXXXXXXXXXXXXXXXXX---------------------------XXXXXXXXXXXXXXXXXXXXXXXXXXXXXXXXX</w:t>
      </w:r>
      <w:bookmarkEnd w:id="0"/>
    </w:p>
    <w:sectPr w:rsidR="00187CB2" w:rsidRPr="008C75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D9166D"/>
    <w:multiLevelType w:val="multilevel"/>
    <w:tmpl w:val="205848C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1">
    <w:nsid w:val="7CCA2C1E"/>
    <w:multiLevelType w:val="hybridMultilevel"/>
    <w:tmpl w:val="D8EEDC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3AA6"/>
    <w:rsid w:val="0005139C"/>
    <w:rsid w:val="000D54EA"/>
    <w:rsid w:val="00173422"/>
    <w:rsid w:val="00187CB2"/>
    <w:rsid w:val="001F7F2A"/>
    <w:rsid w:val="002A03FA"/>
    <w:rsid w:val="002D0CFC"/>
    <w:rsid w:val="002F0703"/>
    <w:rsid w:val="00394410"/>
    <w:rsid w:val="004701C3"/>
    <w:rsid w:val="004C609A"/>
    <w:rsid w:val="004E4897"/>
    <w:rsid w:val="00500A1F"/>
    <w:rsid w:val="005A053D"/>
    <w:rsid w:val="00625110"/>
    <w:rsid w:val="00692CCC"/>
    <w:rsid w:val="006A39F4"/>
    <w:rsid w:val="006F2B6A"/>
    <w:rsid w:val="00710653"/>
    <w:rsid w:val="0071736C"/>
    <w:rsid w:val="007358C5"/>
    <w:rsid w:val="00822223"/>
    <w:rsid w:val="0082401E"/>
    <w:rsid w:val="008C759C"/>
    <w:rsid w:val="009257F7"/>
    <w:rsid w:val="00A20199"/>
    <w:rsid w:val="00B37E8C"/>
    <w:rsid w:val="00B93AA6"/>
    <w:rsid w:val="00BA03E4"/>
    <w:rsid w:val="00C85553"/>
    <w:rsid w:val="00D27437"/>
    <w:rsid w:val="00DF6D83"/>
    <w:rsid w:val="00E869F1"/>
    <w:rsid w:val="00E97CD6"/>
    <w:rsid w:val="00F24CD4"/>
    <w:rsid w:val="00F837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C609A"/>
    <w:pPr>
      <w:spacing w:after="0" w:line="240" w:lineRule="auto"/>
    </w:pPr>
  </w:style>
  <w:style w:type="paragraph" w:styleId="ListParagraph">
    <w:name w:val="List Paragraph"/>
    <w:basedOn w:val="Normal"/>
    <w:uiPriority w:val="34"/>
    <w:qFormat/>
    <w:rsid w:val="0005139C"/>
    <w:pPr>
      <w:ind w:left="720"/>
      <w:contextualSpacing/>
    </w:pPr>
  </w:style>
  <w:style w:type="paragraph" w:styleId="BalloonText">
    <w:name w:val="Balloon Text"/>
    <w:basedOn w:val="Normal"/>
    <w:link w:val="BalloonTextChar"/>
    <w:uiPriority w:val="99"/>
    <w:semiHidden/>
    <w:unhideWhenUsed/>
    <w:rsid w:val="00D274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743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C609A"/>
    <w:pPr>
      <w:spacing w:after="0" w:line="240" w:lineRule="auto"/>
    </w:pPr>
  </w:style>
  <w:style w:type="paragraph" w:styleId="ListParagraph">
    <w:name w:val="List Paragraph"/>
    <w:basedOn w:val="Normal"/>
    <w:uiPriority w:val="34"/>
    <w:qFormat/>
    <w:rsid w:val="0005139C"/>
    <w:pPr>
      <w:ind w:left="720"/>
      <w:contextualSpacing/>
    </w:pPr>
  </w:style>
  <w:style w:type="paragraph" w:styleId="BalloonText">
    <w:name w:val="Balloon Text"/>
    <w:basedOn w:val="Normal"/>
    <w:link w:val="BalloonTextChar"/>
    <w:uiPriority w:val="99"/>
    <w:semiHidden/>
    <w:unhideWhenUsed/>
    <w:rsid w:val="00D274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743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212</TotalTime>
  <Pages>3</Pages>
  <Words>1126</Words>
  <Characters>6421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Somsubhra Goswami</dc:creator>
  <cp:keywords/>
  <dc:description/>
  <cp:lastModifiedBy>Vijaydeep Verma</cp:lastModifiedBy>
  <cp:revision>31</cp:revision>
  <cp:lastPrinted>2021-11-26T06:17:00Z</cp:lastPrinted>
  <dcterms:created xsi:type="dcterms:W3CDTF">2021-11-25T08:26:00Z</dcterms:created>
  <dcterms:modified xsi:type="dcterms:W3CDTF">2023-07-22T04:07:00Z</dcterms:modified>
</cp:coreProperties>
</file>